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DD" w:rsidRPr="00B81951" w:rsidRDefault="00347DDD" w:rsidP="00347DDD">
      <w:pPr>
        <w:jc w:val="both"/>
      </w:pPr>
      <w:r w:rsidRPr="00B8195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5F99AF" wp14:editId="7E979BE6">
                <wp:simplePos x="0" y="0"/>
                <wp:positionH relativeFrom="column">
                  <wp:posOffset>739775</wp:posOffset>
                </wp:positionH>
                <wp:positionV relativeFrom="paragraph">
                  <wp:posOffset>-266065</wp:posOffset>
                </wp:positionV>
                <wp:extent cx="5669280" cy="1328420"/>
                <wp:effectExtent l="10795" t="5080" r="6350" b="95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DD" w:rsidRDefault="00347DDD" w:rsidP="00347DDD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threeDEngrave" w:sz="6" w:space="0" w:color="auto"/>
                                <w:left w:val="threeDEngrave" w:sz="6" w:space="0" w:color="auto"/>
                                <w:bottom w:val="threeDEngrave" w:sz="6" w:space="0" w:color="auto"/>
                                <w:right w:val="threeDEngrave" w:sz="6" w:space="0" w:color="auto"/>
                                <w:insideH w:val="threeDEngrave" w:sz="6" w:space="0" w:color="auto"/>
                                <w:insideV w:val="threeDEngrav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51"/>
                            </w:tblGrid>
                            <w:tr w:rsidR="00347DDD" w:rsidRPr="00B81951">
                              <w:trPr>
                                <w:trHeight w:val="523"/>
                              </w:trPr>
                              <w:tc>
                                <w:tcPr>
                                  <w:tcW w:w="8651" w:type="dxa"/>
                                  <w:tcBorders>
                                    <w:top w:val="nil"/>
                                    <w:left w:val="nil"/>
                                    <w:bottom w:val="thinThickSmallGap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DDD" w:rsidRPr="00B81951" w:rsidRDefault="00347DDD">
                                  <w:pPr>
                                    <w:pStyle w:val="1"/>
                                    <w:jc w:val="left"/>
                                    <w:rPr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81951"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2F798A">
                                    <w:rPr>
                                      <w:sz w:val="24"/>
                                      <w:szCs w:val="24"/>
                                    </w:rP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5" type="#_x0000_t136" style="width:395.25pt;height:28.5pt">
                                        <v:shadow on="t" opacity="52429f"/>
                                        <v:textpath style="font-family:&quot;Bulgarian Kursiv&quot;;font-size:20pt;font-weight:bold;v-text-kern:t" trim="t" fitpath="t" string="О Б Щ И Н А    Р И Л А"/>
                                      </v:shape>
                                    </w:pict>
                                  </w:r>
                                </w:p>
                              </w:tc>
                            </w:tr>
                          </w:tbl>
                          <w:p w:rsidR="00347DDD" w:rsidRPr="00B81951" w:rsidRDefault="00347DDD" w:rsidP="00347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195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Общинска администрация – гр. Рила, обл. Кюстендил, пл."Възраждане" № 1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централа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GSM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0884 400 944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факс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07054/ 88-33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b/>
                                <w:i/>
                                <w:lang w:val="ru-RU"/>
                              </w:rPr>
                            </w:pPr>
                            <w:r w:rsidRPr="00F14C6B"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grad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rila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bg</w:t>
                              </w:r>
                            </w:hyperlink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rilamunicipality</w:t>
                              </w:r>
                            </w:smartTag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gmail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com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58.25pt;margin-top:-20.95pt;width:446.4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" o:allowincell="f" strokecolor="white">
                <v:textbox>
                  <w:txbxContent>
                    <w:p w:rsidR="00347DDD" w:rsidRDefault="00347DDD" w:rsidP="00347DDD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104" w:type="dxa"/>
                        <w:tblBorders>
                          <w:top w:val="threeDEngrave" w:sz="6" w:space="0" w:color="auto"/>
                          <w:left w:val="threeDEngrave" w:sz="6" w:space="0" w:color="auto"/>
                          <w:bottom w:val="threeDEngrave" w:sz="6" w:space="0" w:color="auto"/>
                          <w:right w:val="threeDEngrave" w:sz="6" w:space="0" w:color="auto"/>
                          <w:insideH w:val="threeDEngrave" w:sz="6" w:space="0" w:color="auto"/>
                          <w:insideV w:val="threeDEngrav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51"/>
                      </w:tblGrid>
                      <w:tr w:rsidR="00347DDD" w:rsidRPr="00B81951">
                        <w:trPr>
                          <w:trHeight w:val="523"/>
                        </w:trPr>
                        <w:tc>
                          <w:tcPr>
                            <w:tcW w:w="8651" w:type="dxa"/>
                            <w:tcBorders>
                              <w:top w:val="nil"/>
                              <w:left w:val="nil"/>
                              <w:bottom w:val="thinThickSmallGap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347DDD" w:rsidRPr="00B81951" w:rsidRDefault="00347DDD">
                            <w:pPr>
                              <w:pStyle w:val="1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B81951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F798A">
                              <w:rPr>
                                <w:sz w:val="24"/>
                                <w:szCs w:val="24"/>
                              </w:rPr>
                              <w:pict>
                                <v:shape id="_x0000_i1025" type="#_x0000_t136" style="width:395.25pt;height:28.5pt">
                                  <v:shadow on="t" opacity="52429f"/>
                                  <v:textpath style="font-family:&quot;Bulgarian Kursiv&quot;;font-size:20pt;font-weight:bold;v-text-kern:t" trim="t" fitpath="t" string="О Б Щ И Н А    Р И Л А"/>
                                </v:shape>
                              </w:pict>
                            </w:r>
                          </w:p>
                        </w:tc>
                      </w:tr>
                    </w:tbl>
                    <w:p w:rsidR="00347DDD" w:rsidRPr="00B81951" w:rsidRDefault="00347DDD" w:rsidP="00347D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8195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Общинска администрация – гр. Рила, обл. Кюстендил, пл."Възраждане" № 1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централа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GSM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0884 400 944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факс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07054/ 88-33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b/>
                          <w:i/>
                          <w:lang w:val="ru-RU"/>
                        </w:rPr>
                      </w:pPr>
                      <w:r w:rsidRPr="00F14C6B"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www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grad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-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rila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bg</w:t>
                        </w:r>
                      </w:hyperlink>
                      <w:r>
                        <w:rPr>
                          <w:b/>
                          <w:i/>
                        </w:rPr>
                        <w:t>;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b/>
                            <w:i/>
                            <w:lang w:val="en-US"/>
                          </w:rPr>
                          <w:t>rilamunicipality</w:t>
                        </w:r>
                      </w:smartTag>
                      <w:r w:rsidRPr="00F14C6B">
                        <w:rPr>
                          <w:b/>
                          <w:i/>
                          <w:lang w:val="ru-RU"/>
                        </w:rPr>
                        <w:t>@</w:t>
                      </w:r>
                      <w:r>
                        <w:rPr>
                          <w:b/>
                          <w:i/>
                          <w:lang w:val="en-US"/>
                        </w:rPr>
                        <w:t>gmail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>.</w:t>
                      </w:r>
                      <w:r>
                        <w:rPr>
                          <w:b/>
                          <w:i/>
                          <w:lang w:val="en-US"/>
                        </w:rPr>
                        <w:t>com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1951">
        <w:rPr>
          <w:noProof/>
          <w:lang w:eastAsia="bg-BG"/>
        </w:rPr>
        <w:drawing>
          <wp:inline distT="0" distB="0" distL="0" distR="0" wp14:anchorId="1944B1C8" wp14:editId="7B64F66E">
            <wp:extent cx="734060" cy="927100"/>
            <wp:effectExtent l="0" t="0" r="8890" b="635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7A3C23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Изх. № ОП – 02 – 01000037</w:t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347DDD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7A3C23">
        <w:rPr>
          <w:rFonts w:ascii="Times New Roman" w:hAnsi="Times New Roman" w:cs="Times New Roman"/>
          <w:b/>
          <w:sz w:val="24"/>
          <w:szCs w:val="24"/>
        </w:rPr>
        <w:t>01.10.2015г.</w:t>
      </w: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89" w:rsidRPr="00C67189" w:rsidRDefault="00347DDD" w:rsidP="003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89">
        <w:rPr>
          <w:rFonts w:ascii="Times New Roman" w:hAnsi="Times New Roman" w:cs="Times New Roman"/>
          <w:b/>
          <w:sz w:val="28"/>
          <w:szCs w:val="28"/>
        </w:rPr>
        <w:t>СЪОБЩЕНИЕ</w:t>
      </w:r>
      <w:r w:rsidR="00C67189" w:rsidRPr="00C67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DD" w:rsidRPr="00C67189" w:rsidRDefault="00C67189" w:rsidP="003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89">
        <w:rPr>
          <w:rFonts w:ascii="Times New Roman" w:hAnsi="Times New Roman" w:cs="Times New Roman"/>
          <w:b/>
          <w:sz w:val="28"/>
          <w:szCs w:val="28"/>
        </w:rPr>
        <w:t>ДО СРЕДСТАВАТА ЗА МАСОВО ОСВЕДОМЯВАНЕ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7DDD" w:rsidRPr="00B81951" w:rsidRDefault="00347DDD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189" w:rsidRPr="00C67189" w:rsidRDefault="00347DDD" w:rsidP="00C67189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sz w:val="24"/>
          <w:szCs w:val="24"/>
        </w:rPr>
        <w:t>С настоящето Ви информираме, че Община Рила стартира обществена поръчка с предмет:</w:t>
      </w:r>
      <w:r w:rsidRPr="00B81951">
        <w:rPr>
          <w:rFonts w:ascii="Times New Roman" w:eastAsia="Calibri" w:hAnsi="Times New Roman"/>
          <w:sz w:val="24"/>
          <w:szCs w:val="24"/>
        </w:rPr>
        <w:t xml:space="preserve"> </w:t>
      </w:r>
      <w:r w:rsidR="00C67189" w:rsidRPr="00C67189">
        <w:rPr>
          <w:rFonts w:ascii="Times New Roman" w:eastAsia="Times New Roman" w:hAnsi="Times New Roman" w:cs="Times New Roman"/>
          <w:b/>
          <w:sz w:val="24"/>
          <w:szCs w:val="24"/>
        </w:rPr>
        <w:t xml:space="preserve">„Приготвяне на храна за социално слаби граждани във връзка с реализирането на дейности по социална услуга : „Обществена трапезария”  на територията на Община Рила” </w:t>
      </w:r>
    </w:p>
    <w:p w:rsidR="00347DDD" w:rsidRPr="00B81951" w:rsidRDefault="00347DDD" w:rsidP="00347D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A3C23" w:rsidRPr="007A3C23" w:rsidRDefault="00347DDD" w:rsidP="007A3C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951">
        <w:rPr>
          <w:rFonts w:ascii="Times New Roman" w:eastAsia="Calibri" w:hAnsi="Times New Roman"/>
          <w:sz w:val="24"/>
          <w:szCs w:val="24"/>
        </w:rPr>
        <w:t>Обществената поръчка с горецитирания п</w:t>
      </w:r>
      <w:r w:rsidR="00C67189">
        <w:rPr>
          <w:rFonts w:ascii="Times New Roman" w:eastAsia="Calibri" w:hAnsi="Times New Roman"/>
          <w:sz w:val="24"/>
          <w:szCs w:val="24"/>
        </w:rPr>
        <w:t>редмет се провежда по реда на Глава осма „</w:t>
      </w:r>
      <w:r w:rsidRPr="00B81951">
        <w:rPr>
          <w:rFonts w:ascii="Times New Roman" w:eastAsia="Calibri" w:hAnsi="Times New Roman"/>
          <w:sz w:val="24"/>
          <w:szCs w:val="24"/>
        </w:rPr>
        <w:t>а</w:t>
      </w:r>
      <w:r w:rsidR="00C67189">
        <w:rPr>
          <w:rFonts w:ascii="Times New Roman" w:eastAsia="Calibri" w:hAnsi="Times New Roman"/>
          <w:sz w:val="24"/>
          <w:szCs w:val="24"/>
        </w:rPr>
        <w:t xml:space="preserve">“, във </w:t>
      </w:r>
      <w:proofErr w:type="spellStart"/>
      <w:r w:rsidR="00C67189">
        <w:rPr>
          <w:rFonts w:ascii="Times New Roman" w:eastAsia="Calibri" w:hAnsi="Times New Roman"/>
          <w:sz w:val="24"/>
          <w:szCs w:val="24"/>
        </w:rPr>
        <w:t>вр</w:t>
      </w:r>
      <w:proofErr w:type="spellEnd"/>
      <w:r w:rsidR="00C67189">
        <w:rPr>
          <w:rFonts w:ascii="Times New Roman" w:eastAsia="Calibri" w:hAnsi="Times New Roman"/>
          <w:sz w:val="24"/>
          <w:szCs w:val="24"/>
        </w:rPr>
        <w:t>. с чл. 14, ал. 4, т. 2 от Закона за обществените поръчки</w:t>
      </w:r>
      <w:r w:rsidRPr="00B81951">
        <w:rPr>
          <w:rFonts w:ascii="Times New Roman" w:eastAsia="Calibri" w:hAnsi="Times New Roman"/>
          <w:sz w:val="24"/>
          <w:szCs w:val="24"/>
        </w:rPr>
        <w:t xml:space="preserve">, като публичната покана за същата е достъпна ведно с документацията за участие в Профила на купувача на възложителя- Община Рила на следния </w:t>
      </w:r>
      <w:proofErr w:type="spellStart"/>
      <w:r w:rsidRPr="00B81951">
        <w:rPr>
          <w:rFonts w:ascii="Times New Roman" w:eastAsia="Calibri" w:hAnsi="Times New Roman"/>
          <w:sz w:val="24"/>
          <w:szCs w:val="24"/>
        </w:rPr>
        <w:t>email</w:t>
      </w:r>
      <w:proofErr w:type="spellEnd"/>
      <w:r w:rsidRPr="00B81951">
        <w:rPr>
          <w:rFonts w:ascii="Times New Roman" w:eastAsia="Calibri" w:hAnsi="Times New Roman"/>
          <w:sz w:val="24"/>
          <w:szCs w:val="24"/>
        </w:rPr>
        <w:t xml:space="preserve"> адрес: </w:t>
      </w:r>
      <w:r w:rsidR="007A3C23" w:rsidRPr="007A3C23">
        <w:rPr>
          <w:rFonts w:ascii="Times New Roman" w:eastAsia="Times New Roman" w:hAnsi="Times New Roman" w:cs="Times New Roman"/>
          <w:i/>
          <w:sz w:val="20"/>
          <w:szCs w:val="20"/>
        </w:rPr>
        <w:t>http://grad-rila.nit.bg/publichni-pokani/xrana-soczialno-slabi-grazhdani-op-02-01000037/</w:t>
      </w:r>
      <w:r w:rsidR="007A3C23" w:rsidRPr="007A3C2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C23" w:rsidRPr="00B81951" w:rsidRDefault="007A3C23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C67189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уважение,</w:t>
      </w: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4C0" w:rsidRPr="007A3C23" w:rsidRDefault="003344C0" w:rsidP="0033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КМЕТ: </w:t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A3C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/П/</w:t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</w:p>
    <w:p w:rsidR="003344C0" w:rsidRPr="003344C0" w:rsidRDefault="003344C0" w:rsidP="0033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съгласно Заповед</w:t>
      </w:r>
      <w:r w:rsidRPr="003344C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3344C0" w:rsidRPr="003344C0" w:rsidRDefault="003344C0" w:rsidP="0033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РД – 01 – 04 – 311/17.09.2015г.  </w:t>
      </w:r>
    </w:p>
    <w:p w:rsidR="003344C0" w:rsidRPr="003344C0" w:rsidRDefault="003344C0" w:rsidP="0033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ЛАЗАР ЧАВКОВ - </w:t>
      </w:r>
    </w:p>
    <w:p w:rsidR="003344C0" w:rsidRPr="003344C0" w:rsidRDefault="003344C0" w:rsidP="00334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4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ЗАМЕСТНИК –  КМЕТ „РРСПХД“</w:t>
      </w:r>
    </w:p>
    <w:p w:rsidR="00B81951" w:rsidRPr="003344C0" w:rsidRDefault="00B81951" w:rsidP="0033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189" w:rsidRPr="00C67189" w:rsidRDefault="00C67189" w:rsidP="00C67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C67189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Изготвил:</w:t>
      </w:r>
      <w:r w:rsidRPr="00C67189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  <w:r w:rsidR="007A3C2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/П/</w:t>
      </w:r>
    </w:p>
    <w:p w:rsidR="00C67189" w:rsidRPr="00C67189" w:rsidRDefault="00C67189" w:rsidP="00C6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67189">
        <w:rPr>
          <w:rFonts w:ascii="Times New Roman" w:eastAsia="Times New Roman" w:hAnsi="Times New Roman" w:cs="Times New Roman"/>
          <w:sz w:val="24"/>
          <w:szCs w:val="20"/>
          <w:lang w:eastAsia="bg-BG"/>
        </w:rPr>
        <w:t>Елена Панчева</w:t>
      </w:r>
    </w:p>
    <w:p w:rsidR="00C67189" w:rsidRPr="00C67189" w:rsidRDefault="00C67189" w:rsidP="00C67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C671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Юрисконсулт „Обществени поръчки“                                 </w:t>
      </w: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51" w:rsidRPr="00B81951" w:rsidSect="003344C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8A" w:rsidRDefault="002F798A" w:rsidP="00347DDD">
      <w:pPr>
        <w:spacing w:after="0" w:line="240" w:lineRule="auto"/>
      </w:pPr>
      <w:r>
        <w:separator/>
      </w:r>
    </w:p>
  </w:endnote>
  <w:endnote w:type="continuationSeparator" w:id="0">
    <w:p w:rsidR="002F798A" w:rsidRDefault="002F798A" w:rsidP="003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8A" w:rsidRDefault="002F798A" w:rsidP="00347DDD">
      <w:pPr>
        <w:spacing w:after="0" w:line="240" w:lineRule="auto"/>
      </w:pPr>
      <w:r>
        <w:separator/>
      </w:r>
    </w:p>
  </w:footnote>
  <w:footnote w:type="continuationSeparator" w:id="0">
    <w:p w:rsidR="002F798A" w:rsidRDefault="002F798A" w:rsidP="0034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DD"/>
    <w:rsid w:val="002F798A"/>
    <w:rsid w:val="003344C0"/>
    <w:rsid w:val="00347DDD"/>
    <w:rsid w:val="004C71BE"/>
    <w:rsid w:val="004E4C80"/>
    <w:rsid w:val="00563C58"/>
    <w:rsid w:val="00574D46"/>
    <w:rsid w:val="007A3C23"/>
    <w:rsid w:val="0080132F"/>
    <w:rsid w:val="00B81951"/>
    <w:rsid w:val="00C67189"/>
    <w:rsid w:val="00D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895E-C487-4BB4-9F77-F79F91E1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5</cp:revision>
  <cp:lastPrinted>2015-01-30T08:02:00Z</cp:lastPrinted>
  <dcterms:created xsi:type="dcterms:W3CDTF">2015-01-30T07:58:00Z</dcterms:created>
  <dcterms:modified xsi:type="dcterms:W3CDTF">2015-10-01T12:42:00Z</dcterms:modified>
</cp:coreProperties>
</file>